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23F7" w14:textId="09D8216C" w:rsidR="002C375B" w:rsidRDefault="00C50078" w:rsidP="002C375B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382F461" wp14:editId="01E6249A">
            <wp:extent cx="898634" cy="675473"/>
            <wp:effectExtent l="0" t="0" r="0" b="0"/>
            <wp:docPr id="1" name="Picture 1" descr="C:\Users\Literacy Coach\AppData\Local\Microsoft\Windows\INetCache\Content.MSO\CDEAA6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teracy Coach\AppData\Local\Microsoft\Windows\INetCache\Content.MSO\CDEAA69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34" cy="67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CA8" w:rsidRPr="002C375B">
        <w:rPr>
          <w:b/>
          <w:sz w:val="30"/>
          <w:szCs w:val="30"/>
        </w:rPr>
        <w:t>P</w:t>
      </w:r>
      <w:r w:rsidR="00F57FF1" w:rsidRPr="002C375B">
        <w:rPr>
          <w:b/>
          <w:sz w:val="30"/>
          <w:szCs w:val="30"/>
        </w:rPr>
        <w:t>eer Observation</w:t>
      </w:r>
      <w:r w:rsidR="008E2CA8" w:rsidRPr="002C375B">
        <w:rPr>
          <w:b/>
          <w:sz w:val="30"/>
          <w:szCs w:val="30"/>
        </w:rPr>
        <w:t xml:space="preserve"> </w:t>
      </w:r>
      <w:r w:rsidRPr="002C375B">
        <w:rPr>
          <w:b/>
          <w:sz w:val="30"/>
          <w:szCs w:val="30"/>
        </w:rPr>
        <w:t>“</w:t>
      </w:r>
      <w:r w:rsidR="008E2CA8" w:rsidRPr="002C375B">
        <w:rPr>
          <w:b/>
          <w:sz w:val="30"/>
          <w:szCs w:val="30"/>
        </w:rPr>
        <w:t>Look</w:t>
      </w:r>
      <w:r w:rsidRPr="002C375B">
        <w:rPr>
          <w:b/>
          <w:sz w:val="30"/>
          <w:szCs w:val="30"/>
        </w:rPr>
        <w:t>-</w:t>
      </w:r>
      <w:proofErr w:type="spellStart"/>
      <w:r w:rsidR="008E2CA8" w:rsidRPr="002C375B">
        <w:rPr>
          <w:b/>
          <w:sz w:val="30"/>
          <w:szCs w:val="30"/>
        </w:rPr>
        <w:t>Fors</w:t>
      </w:r>
      <w:proofErr w:type="spellEnd"/>
      <w:r w:rsidR="008E2CA8" w:rsidRPr="002C375B">
        <w:rPr>
          <w:b/>
          <w:sz w:val="30"/>
          <w:szCs w:val="30"/>
        </w:rPr>
        <w:t>”</w:t>
      </w:r>
      <w:r w:rsidRPr="00C50078">
        <w:rPr>
          <w:b/>
          <w:noProof/>
          <w:sz w:val="36"/>
          <w:szCs w:val="36"/>
        </w:rPr>
        <w:t xml:space="preserve"> </w:t>
      </w:r>
      <w:r>
        <w:rPr>
          <w:b/>
          <w:noProof/>
          <w:sz w:val="36"/>
          <w:szCs w:val="36"/>
        </w:rPr>
        <w:drawing>
          <wp:inline distT="0" distB="0" distL="0" distR="0" wp14:anchorId="7516E90E" wp14:editId="0AF7B860">
            <wp:extent cx="898634" cy="675473"/>
            <wp:effectExtent l="0" t="0" r="0" b="0"/>
            <wp:docPr id="2" name="Picture 2" descr="C:\Users\Literacy Coach\AppData\Local\Microsoft\Windows\INetCache\Content.MSO\CDEAA6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teracy Coach\AppData\Local\Microsoft\Windows\INetCache\Content.MSO\CDEAA69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23" cy="68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EB53" w14:textId="263CDE0A" w:rsidR="00212DAA" w:rsidRPr="00212DAA" w:rsidRDefault="00212DAA" w:rsidP="00212DAA">
      <w:pPr>
        <w:rPr>
          <w:bCs/>
          <w:noProof/>
          <w:sz w:val="30"/>
          <w:szCs w:val="30"/>
        </w:rPr>
      </w:pPr>
      <w:r>
        <w:rPr>
          <w:b/>
          <w:noProof/>
          <w:sz w:val="30"/>
          <w:szCs w:val="30"/>
        </w:rPr>
        <w:t xml:space="preserve">Directions: </w:t>
      </w:r>
      <w:r>
        <w:rPr>
          <w:bCs/>
          <w:noProof/>
          <w:sz w:val="30"/>
          <w:szCs w:val="30"/>
        </w:rPr>
        <w:t xml:space="preserve">Use this observation tool </w:t>
      </w:r>
      <w:r w:rsidR="00953AA0">
        <w:rPr>
          <w:bCs/>
          <w:noProof/>
          <w:sz w:val="30"/>
          <w:szCs w:val="30"/>
        </w:rPr>
        <w:t>to look for “best practices” and effective strategies in whole- and small-group.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835"/>
        <w:gridCol w:w="2810"/>
        <w:gridCol w:w="3095"/>
        <w:gridCol w:w="2813"/>
        <w:gridCol w:w="2837"/>
      </w:tblGrid>
      <w:tr w:rsidR="007832CF" w14:paraId="0AAE7644" w14:textId="77777777" w:rsidTr="007832CF">
        <w:trPr>
          <w:trHeight w:val="440"/>
        </w:trPr>
        <w:tc>
          <w:tcPr>
            <w:tcW w:w="2861" w:type="dxa"/>
            <w:shd w:val="clear" w:color="auto" w:fill="FF0000"/>
            <w:vAlign w:val="center"/>
          </w:tcPr>
          <w:p w14:paraId="0493942B" w14:textId="77777777" w:rsidR="008E2CA8" w:rsidRPr="007832CF" w:rsidRDefault="008E2CA8" w:rsidP="00C50078">
            <w:pPr>
              <w:jc w:val="center"/>
              <w:rPr>
                <w:b/>
                <w:sz w:val="24"/>
                <w:szCs w:val="24"/>
              </w:rPr>
            </w:pPr>
            <w:r w:rsidRPr="007832CF">
              <w:rPr>
                <w:b/>
                <w:sz w:val="24"/>
                <w:szCs w:val="24"/>
              </w:rPr>
              <w:t>Phonological Awareness</w:t>
            </w:r>
          </w:p>
        </w:tc>
        <w:tc>
          <w:tcPr>
            <w:tcW w:w="2861" w:type="dxa"/>
            <w:shd w:val="clear" w:color="auto" w:fill="FFFF00"/>
            <w:vAlign w:val="center"/>
          </w:tcPr>
          <w:p w14:paraId="2CA7E8B9" w14:textId="77777777" w:rsidR="008E2CA8" w:rsidRPr="007832CF" w:rsidRDefault="008E2CA8" w:rsidP="00C50078">
            <w:pPr>
              <w:jc w:val="center"/>
              <w:rPr>
                <w:b/>
                <w:sz w:val="24"/>
                <w:szCs w:val="24"/>
              </w:rPr>
            </w:pPr>
            <w:r w:rsidRPr="007832CF">
              <w:rPr>
                <w:b/>
                <w:sz w:val="24"/>
                <w:szCs w:val="24"/>
              </w:rPr>
              <w:t>Phonics</w:t>
            </w:r>
          </w:p>
        </w:tc>
        <w:tc>
          <w:tcPr>
            <w:tcW w:w="2861" w:type="dxa"/>
            <w:shd w:val="clear" w:color="auto" w:fill="92D050"/>
            <w:vAlign w:val="center"/>
          </w:tcPr>
          <w:p w14:paraId="4097D667" w14:textId="77777777" w:rsidR="008E2CA8" w:rsidRPr="007832CF" w:rsidRDefault="008E2CA8" w:rsidP="00C50078">
            <w:pPr>
              <w:jc w:val="center"/>
              <w:rPr>
                <w:b/>
                <w:sz w:val="24"/>
                <w:szCs w:val="24"/>
              </w:rPr>
            </w:pPr>
            <w:r w:rsidRPr="007832CF"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2861" w:type="dxa"/>
            <w:shd w:val="clear" w:color="auto" w:fill="00B0F0"/>
            <w:vAlign w:val="center"/>
          </w:tcPr>
          <w:p w14:paraId="1C08F50D" w14:textId="77777777" w:rsidR="008E2CA8" w:rsidRPr="007832CF" w:rsidRDefault="008E2CA8" w:rsidP="00C50078">
            <w:pPr>
              <w:jc w:val="center"/>
              <w:rPr>
                <w:b/>
                <w:sz w:val="24"/>
                <w:szCs w:val="24"/>
              </w:rPr>
            </w:pPr>
            <w:r w:rsidRPr="007832CF">
              <w:rPr>
                <w:b/>
                <w:sz w:val="24"/>
                <w:szCs w:val="24"/>
              </w:rPr>
              <w:t>Comprehension</w:t>
            </w:r>
          </w:p>
        </w:tc>
        <w:tc>
          <w:tcPr>
            <w:tcW w:w="2861" w:type="dxa"/>
            <w:shd w:val="clear" w:color="auto" w:fill="7030A0"/>
            <w:vAlign w:val="center"/>
          </w:tcPr>
          <w:p w14:paraId="1EADC014" w14:textId="77777777" w:rsidR="008E2CA8" w:rsidRPr="007832CF" w:rsidRDefault="008E2CA8" w:rsidP="00C50078">
            <w:pPr>
              <w:jc w:val="center"/>
              <w:rPr>
                <w:b/>
                <w:sz w:val="24"/>
                <w:szCs w:val="24"/>
              </w:rPr>
            </w:pPr>
            <w:r w:rsidRPr="007832CF">
              <w:rPr>
                <w:b/>
                <w:sz w:val="24"/>
                <w:szCs w:val="24"/>
              </w:rPr>
              <w:t>Fluency</w:t>
            </w:r>
          </w:p>
        </w:tc>
      </w:tr>
      <w:tr w:rsidR="007832CF" w14:paraId="66723688" w14:textId="77777777" w:rsidTr="00C50078">
        <w:trPr>
          <w:trHeight w:val="328"/>
        </w:trPr>
        <w:tc>
          <w:tcPr>
            <w:tcW w:w="2861" w:type="dxa"/>
          </w:tcPr>
          <w:p w14:paraId="61FBCE9D" w14:textId="3997B06A" w:rsidR="008E2CA8" w:rsidRPr="007832CF" w:rsidRDefault="008E2CA8" w:rsidP="00386A29">
            <w:pPr>
              <w:pStyle w:val="ListParagraph"/>
              <w:numPr>
                <w:ilvl w:val="0"/>
                <w:numId w:val="1"/>
              </w:numPr>
            </w:pPr>
            <w:r w:rsidRPr="007832CF">
              <w:t>Pacing of lesson</w:t>
            </w:r>
            <w:r w:rsidR="00845A66" w:rsidRPr="007832CF">
              <w:t xml:space="preserve"> </w:t>
            </w:r>
            <w:r w:rsidR="00C50078" w:rsidRPr="007832CF">
              <w:t>(</w:t>
            </w:r>
            <w:r w:rsidR="00386A29" w:rsidRPr="007832CF">
              <w:t xml:space="preserve">no more than </w:t>
            </w:r>
            <w:r w:rsidR="001E6E47" w:rsidRPr="007832CF">
              <w:t>15 minutes</w:t>
            </w:r>
            <w:r w:rsidR="00C50078" w:rsidRPr="007832CF">
              <w:t xml:space="preserve"> total</w:t>
            </w:r>
            <w:r w:rsidR="001E6E47" w:rsidRPr="007832CF">
              <w:t>)</w:t>
            </w:r>
            <w:r w:rsidR="00F57FF1" w:rsidRPr="007832CF">
              <w:t xml:space="preserve"> _____</w:t>
            </w:r>
          </w:p>
          <w:p w14:paraId="14325AEB" w14:textId="7819F16B" w:rsidR="008E2CA8" w:rsidRPr="007832CF" w:rsidRDefault="008E2CA8" w:rsidP="008E2CA8">
            <w:pPr>
              <w:pStyle w:val="ListParagraph"/>
              <w:numPr>
                <w:ilvl w:val="0"/>
                <w:numId w:val="1"/>
              </w:numPr>
            </w:pPr>
            <w:r w:rsidRPr="007832CF">
              <w:t xml:space="preserve">Hand </w:t>
            </w:r>
            <w:r w:rsidR="00C50078" w:rsidRPr="007832CF">
              <w:t>g</w:t>
            </w:r>
            <w:r w:rsidRPr="007832CF">
              <w:t>estures</w:t>
            </w:r>
            <w:r w:rsidR="00F57FF1" w:rsidRPr="007832CF">
              <w:t xml:space="preserve"> _____</w:t>
            </w:r>
          </w:p>
          <w:p w14:paraId="6AD6A2D7" w14:textId="5B7724B0" w:rsidR="008E2CA8" w:rsidRPr="007832CF" w:rsidRDefault="008E2CA8" w:rsidP="008E2CA8">
            <w:pPr>
              <w:pStyle w:val="ListParagraph"/>
              <w:numPr>
                <w:ilvl w:val="0"/>
                <w:numId w:val="1"/>
              </w:numPr>
            </w:pPr>
            <w:r w:rsidRPr="007832CF">
              <w:t>Pronunciation of sounds</w:t>
            </w:r>
            <w:r w:rsidR="00F57FF1" w:rsidRPr="007832CF">
              <w:t xml:space="preserve"> _____</w:t>
            </w:r>
          </w:p>
          <w:p w14:paraId="4731F828" w14:textId="1B1E8FC1" w:rsidR="008E2CA8" w:rsidRPr="007832CF" w:rsidRDefault="008E2CA8" w:rsidP="008E2CA8">
            <w:pPr>
              <w:pStyle w:val="ListParagraph"/>
              <w:numPr>
                <w:ilvl w:val="0"/>
                <w:numId w:val="1"/>
              </w:numPr>
            </w:pPr>
            <w:r w:rsidRPr="007832CF">
              <w:t>Participation of students</w:t>
            </w:r>
            <w:r w:rsidR="004615BA" w:rsidRPr="007832CF">
              <w:t xml:space="preserve"> (engagement)</w:t>
            </w:r>
            <w:r w:rsidR="00F57FF1" w:rsidRPr="007832CF">
              <w:t xml:space="preserve"> _____</w:t>
            </w:r>
          </w:p>
          <w:p w14:paraId="6309FFA7" w14:textId="73AFE161" w:rsidR="008E2CA8" w:rsidRPr="007832CF" w:rsidRDefault="008E2CA8" w:rsidP="008E2CA8">
            <w:pPr>
              <w:pStyle w:val="ListParagraph"/>
              <w:numPr>
                <w:ilvl w:val="0"/>
                <w:numId w:val="1"/>
              </w:numPr>
            </w:pPr>
            <w:r w:rsidRPr="007832CF">
              <w:t>Saying of the sounds and not the letters</w:t>
            </w:r>
            <w:r w:rsidR="00F57FF1" w:rsidRPr="007832CF">
              <w:t xml:space="preserve"> _____</w:t>
            </w:r>
          </w:p>
          <w:p w14:paraId="11A1A3CE" w14:textId="18A0683F" w:rsidR="008E2CA8" w:rsidRPr="007832CF" w:rsidRDefault="008E2CA8" w:rsidP="008E2CA8">
            <w:pPr>
              <w:pStyle w:val="ListParagraph"/>
              <w:numPr>
                <w:ilvl w:val="0"/>
                <w:numId w:val="1"/>
              </w:numPr>
            </w:pPr>
            <w:r w:rsidRPr="007832CF">
              <w:t>No printed letters should be presented during P.A.</w:t>
            </w:r>
            <w:r w:rsidR="00F57FF1" w:rsidRPr="007832CF">
              <w:t xml:space="preserve"> _____</w:t>
            </w:r>
          </w:p>
          <w:p w14:paraId="0115CC2A" w14:textId="4057B8F2" w:rsidR="008E2CA8" w:rsidRPr="007832CF" w:rsidRDefault="008E2CA8" w:rsidP="008E2CA8">
            <w:pPr>
              <w:pStyle w:val="ListParagraph"/>
              <w:numPr>
                <w:ilvl w:val="0"/>
                <w:numId w:val="1"/>
              </w:numPr>
            </w:pPr>
            <w:r w:rsidRPr="007832CF">
              <w:t>The correct</w:t>
            </w:r>
            <w:r w:rsidR="00052360" w:rsidRPr="007832CF">
              <w:t xml:space="preserve"> hand directions of teachers (</w:t>
            </w:r>
            <w:r w:rsidRPr="007832CF">
              <w:t xml:space="preserve">they should mirror </w:t>
            </w:r>
            <w:r w:rsidR="004615BA" w:rsidRPr="007832CF">
              <w:t>the students</w:t>
            </w:r>
            <w:r w:rsidRPr="007832CF">
              <w:t>’ left to right movement)</w:t>
            </w:r>
            <w:r w:rsidR="00F57FF1" w:rsidRPr="007832CF">
              <w:t xml:space="preserve"> _____</w:t>
            </w:r>
          </w:p>
          <w:p w14:paraId="3C460ED2" w14:textId="246B42E4" w:rsidR="004615BA" w:rsidRPr="007832CF" w:rsidRDefault="00052360" w:rsidP="008E2CA8">
            <w:pPr>
              <w:pStyle w:val="ListParagraph"/>
              <w:numPr>
                <w:ilvl w:val="0"/>
                <w:numId w:val="1"/>
              </w:numPr>
            </w:pPr>
            <w:r w:rsidRPr="007832CF">
              <w:t>Do not skip skills</w:t>
            </w:r>
            <w:r w:rsidR="00F57FF1" w:rsidRPr="007832CF">
              <w:t xml:space="preserve"> _____</w:t>
            </w:r>
          </w:p>
        </w:tc>
        <w:tc>
          <w:tcPr>
            <w:tcW w:w="2861" w:type="dxa"/>
          </w:tcPr>
          <w:p w14:paraId="66B36488" w14:textId="2D63B1BE" w:rsidR="008E2CA8" w:rsidRPr="007832CF" w:rsidRDefault="00102067" w:rsidP="00102067">
            <w:pPr>
              <w:pStyle w:val="ListParagraph"/>
              <w:numPr>
                <w:ilvl w:val="0"/>
                <w:numId w:val="1"/>
              </w:numPr>
            </w:pPr>
            <w:r w:rsidRPr="007832CF">
              <w:t>Use of an explicit routine</w:t>
            </w:r>
            <w:r w:rsidR="00F57FF1" w:rsidRPr="007832CF">
              <w:t xml:space="preserve"> _____</w:t>
            </w:r>
          </w:p>
          <w:p w14:paraId="0B249D56" w14:textId="0EB9785A" w:rsidR="00102067" w:rsidRPr="007832CF" w:rsidRDefault="00102067" w:rsidP="00102067">
            <w:pPr>
              <w:pStyle w:val="ListParagraph"/>
              <w:numPr>
                <w:ilvl w:val="0"/>
                <w:numId w:val="1"/>
              </w:numPr>
            </w:pPr>
            <w:r w:rsidRPr="007832CF">
              <w:t>State the goal and purpose of the lesson</w:t>
            </w:r>
            <w:r w:rsidR="00F57FF1" w:rsidRPr="007832CF">
              <w:t xml:space="preserve"> _____</w:t>
            </w:r>
          </w:p>
          <w:p w14:paraId="2A014BC9" w14:textId="497939B4" w:rsidR="00102067" w:rsidRPr="007832CF" w:rsidRDefault="00102067" w:rsidP="00F57FF1">
            <w:pPr>
              <w:pStyle w:val="ListParagraph"/>
              <w:numPr>
                <w:ilvl w:val="0"/>
                <w:numId w:val="1"/>
              </w:numPr>
            </w:pPr>
            <w:r w:rsidRPr="007832CF">
              <w:t>Pacing</w:t>
            </w:r>
            <w:r w:rsidR="00F57FF1" w:rsidRPr="007832CF">
              <w:t xml:space="preserve"> _____</w:t>
            </w:r>
          </w:p>
          <w:p w14:paraId="0EC525F4" w14:textId="098DED36" w:rsidR="00102067" w:rsidRPr="007832CF" w:rsidRDefault="00102067" w:rsidP="00102067">
            <w:pPr>
              <w:pStyle w:val="ListParagraph"/>
              <w:numPr>
                <w:ilvl w:val="0"/>
                <w:numId w:val="1"/>
              </w:numPr>
            </w:pPr>
            <w:r w:rsidRPr="007832CF">
              <w:t>Use of anchor charts</w:t>
            </w:r>
            <w:r w:rsidR="00F57FF1" w:rsidRPr="007832CF">
              <w:t xml:space="preserve"> _____</w:t>
            </w:r>
          </w:p>
          <w:p w14:paraId="3C4DC381" w14:textId="21354B6F" w:rsidR="00102067" w:rsidRPr="007832CF" w:rsidRDefault="00102067" w:rsidP="00102067">
            <w:pPr>
              <w:pStyle w:val="ListParagraph"/>
              <w:numPr>
                <w:ilvl w:val="0"/>
                <w:numId w:val="1"/>
              </w:numPr>
            </w:pPr>
            <w:r w:rsidRPr="007832CF">
              <w:t>Use</w:t>
            </w:r>
            <w:r w:rsidR="007B297B" w:rsidRPr="007832CF">
              <w:t xml:space="preserve"> of decodable or connected text</w:t>
            </w:r>
            <w:r w:rsidR="00F57FF1" w:rsidRPr="007832CF">
              <w:t xml:space="preserve"> _____</w:t>
            </w:r>
          </w:p>
          <w:p w14:paraId="0E51F8BE" w14:textId="153A764B" w:rsidR="00102067" w:rsidRPr="007832CF" w:rsidRDefault="00102067" w:rsidP="00102067">
            <w:pPr>
              <w:pStyle w:val="ListParagraph"/>
              <w:numPr>
                <w:ilvl w:val="0"/>
                <w:numId w:val="1"/>
              </w:numPr>
            </w:pPr>
            <w:r w:rsidRPr="007832CF">
              <w:t>Interactive activities (phoneme grapheme mapping, word read, word chaining)</w:t>
            </w:r>
            <w:r w:rsidR="00F57FF1" w:rsidRPr="007832CF">
              <w:t xml:space="preserve"> _____</w:t>
            </w:r>
          </w:p>
          <w:p w14:paraId="79C0526F" w14:textId="39FF69E4" w:rsidR="00102067" w:rsidRPr="007832CF" w:rsidRDefault="00102067" w:rsidP="00102067">
            <w:pPr>
              <w:pStyle w:val="ListParagraph"/>
              <w:numPr>
                <w:ilvl w:val="0"/>
                <w:numId w:val="1"/>
              </w:numPr>
            </w:pPr>
            <w:r w:rsidRPr="007832CF">
              <w:t>Dictation of new skill</w:t>
            </w:r>
            <w:r w:rsidR="00F57FF1" w:rsidRPr="007832CF">
              <w:t xml:space="preserve"> _____</w:t>
            </w:r>
          </w:p>
          <w:p w14:paraId="62275C1E" w14:textId="71ACBCB1" w:rsidR="00102067" w:rsidRPr="007832CF" w:rsidRDefault="00102067" w:rsidP="00102067">
            <w:pPr>
              <w:pStyle w:val="ListParagraph"/>
              <w:numPr>
                <w:ilvl w:val="0"/>
                <w:numId w:val="1"/>
              </w:numPr>
            </w:pPr>
            <w:r w:rsidRPr="007832CF">
              <w:t>Fluency practice of previous taught skills</w:t>
            </w:r>
            <w:r w:rsidR="00F57FF1" w:rsidRPr="007832CF">
              <w:t xml:space="preserve"> _____</w:t>
            </w:r>
          </w:p>
          <w:p w14:paraId="1B05C50A" w14:textId="0BE83617" w:rsidR="00102067" w:rsidRPr="007832CF" w:rsidRDefault="00102067" w:rsidP="00102067">
            <w:pPr>
              <w:pStyle w:val="ListParagraph"/>
              <w:numPr>
                <w:ilvl w:val="0"/>
                <w:numId w:val="1"/>
              </w:numPr>
            </w:pPr>
            <w:r w:rsidRPr="007832CF">
              <w:t>Sounds (phonemes) and Letters (graphemes) correlations</w:t>
            </w:r>
            <w:r w:rsidR="00F57FF1" w:rsidRPr="007832CF">
              <w:t xml:space="preserve"> _____</w:t>
            </w:r>
          </w:p>
          <w:p w14:paraId="4764D7D1" w14:textId="74955C5F" w:rsidR="00102067" w:rsidRPr="007832CF" w:rsidRDefault="00102067" w:rsidP="00102067">
            <w:pPr>
              <w:pStyle w:val="ListParagraph"/>
              <w:numPr>
                <w:ilvl w:val="0"/>
                <w:numId w:val="1"/>
              </w:numPr>
            </w:pPr>
            <w:r w:rsidRPr="007832CF">
              <w:t>I do (model), We do (guided practice), You do (independent practice)</w:t>
            </w:r>
            <w:r w:rsidR="00F57FF1" w:rsidRPr="007832CF">
              <w:t xml:space="preserve"> _____</w:t>
            </w:r>
          </w:p>
        </w:tc>
        <w:tc>
          <w:tcPr>
            <w:tcW w:w="2861" w:type="dxa"/>
          </w:tcPr>
          <w:p w14:paraId="02B835D6" w14:textId="344C8FE8" w:rsidR="008E2CA8" w:rsidRPr="007832CF" w:rsidRDefault="007B297B" w:rsidP="00F95810">
            <w:pPr>
              <w:pStyle w:val="ListParagraph"/>
              <w:numPr>
                <w:ilvl w:val="0"/>
                <w:numId w:val="1"/>
              </w:numPr>
            </w:pPr>
            <w:r w:rsidRPr="007832CF">
              <w:t>Explicit</w:t>
            </w:r>
            <w:r w:rsidR="00A5038D" w:rsidRPr="007832CF">
              <w:t xml:space="preserve"> instruction of new words</w:t>
            </w:r>
            <w:r w:rsidR="00F57FF1" w:rsidRPr="007832CF">
              <w:t xml:space="preserve"> _____</w:t>
            </w:r>
          </w:p>
          <w:p w14:paraId="4AD5557A" w14:textId="67A52183" w:rsidR="00A5038D" w:rsidRPr="007832CF" w:rsidRDefault="00A5038D" w:rsidP="00F57FF1">
            <w:pPr>
              <w:pStyle w:val="ListParagraph"/>
              <w:numPr>
                <w:ilvl w:val="0"/>
                <w:numId w:val="1"/>
              </w:numPr>
            </w:pPr>
            <w:r w:rsidRPr="007832CF">
              <w:t>N</w:t>
            </w:r>
            <w:r w:rsidR="007B297B" w:rsidRPr="007832CF">
              <w:t>OT copying from the dictionary/</w:t>
            </w:r>
            <w:r w:rsidRPr="007832CF">
              <w:t>glossary</w:t>
            </w:r>
            <w:r w:rsidR="00F57FF1" w:rsidRPr="007832CF">
              <w:t xml:space="preserve"> _____</w:t>
            </w:r>
          </w:p>
          <w:p w14:paraId="753D069A" w14:textId="5317BC3C" w:rsidR="00A5038D" w:rsidRPr="007832CF" w:rsidRDefault="00A5038D" w:rsidP="00F95810">
            <w:pPr>
              <w:pStyle w:val="ListParagraph"/>
              <w:numPr>
                <w:ilvl w:val="0"/>
                <w:numId w:val="1"/>
              </w:numPr>
            </w:pPr>
            <w:r w:rsidRPr="007832CF">
              <w:t>Use and update Word Wall</w:t>
            </w:r>
            <w:r w:rsidR="00F57FF1" w:rsidRPr="007832CF">
              <w:t xml:space="preserve"> _____</w:t>
            </w:r>
          </w:p>
          <w:p w14:paraId="4133479E" w14:textId="69E2B4EA" w:rsidR="00A5038D" w:rsidRPr="007832CF" w:rsidRDefault="00B24672" w:rsidP="00F95810">
            <w:pPr>
              <w:pStyle w:val="ListParagraph"/>
              <w:numPr>
                <w:ilvl w:val="0"/>
                <w:numId w:val="1"/>
              </w:numPr>
            </w:pPr>
            <w:r w:rsidRPr="007832CF">
              <w:t>Frontload new vocabulary using a routine</w:t>
            </w:r>
            <w:r w:rsidR="00F57FF1" w:rsidRPr="007832CF">
              <w:t xml:space="preserve"> _____</w:t>
            </w:r>
          </w:p>
          <w:p w14:paraId="674F5409" w14:textId="230A6139" w:rsidR="00B24672" w:rsidRPr="007832CF" w:rsidRDefault="00B24672" w:rsidP="00F95810">
            <w:pPr>
              <w:pStyle w:val="ListParagraph"/>
              <w:numPr>
                <w:ilvl w:val="0"/>
                <w:numId w:val="1"/>
              </w:numPr>
            </w:pPr>
            <w:r w:rsidRPr="007832CF">
              <w:t>Students have ownership of new words</w:t>
            </w:r>
            <w:r w:rsidR="00F57FF1" w:rsidRPr="007832CF">
              <w:t xml:space="preserve"> _____</w:t>
            </w:r>
          </w:p>
          <w:p w14:paraId="6957BCBA" w14:textId="7C4A25A6" w:rsidR="00B24672" w:rsidRPr="007832CF" w:rsidRDefault="00B24672" w:rsidP="00F95810">
            <w:pPr>
              <w:pStyle w:val="ListParagraph"/>
              <w:numPr>
                <w:ilvl w:val="0"/>
                <w:numId w:val="1"/>
              </w:numPr>
            </w:pPr>
            <w:r w:rsidRPr="007832CF">
              <w:t>Teach strategies to practice new words</w:t>
            </w:r>
            <w:r w:rsidR="00F57FF1" w:rsidRPr="007832CF">
              <w:t xml:space="preserve"> _____</w:t>
            </w:r>
            <w:r w:rsidRPr="007832CF">
              <w:t xml:space="preserve"> </w:t>
            </w:r>
          </w:p>
          <w:p w14:paraId="65F01524" w14:textId="28384290" w:rsidR="00B24672" w:rsidRPr="007832CF" w:rsidRDefault="00B24672" w:rsidP="00F95810">
            <w:pPr>
              <w:pStyle w:val="ListParagraph"/>
              <w:numPr>
                <w:ilvl w:val="0"/>
                <w:numId w:val="1"/>
              </w:numPr>
            </w:pPr>
            <w:r w:rsidRPr="007832CF">
              <w:t>Daily Tier II/</w:t>
            </w:r>
            <w:r w:rsidR="00B75402" w:rsidRPr="007832CF">
              <w:t>III-word</w:t>
            </w:r>
            <w:r w:rsidRPr="007832CF">
              <w:t xml:space="preserve"> instruction</w:t>
            </w:r>
            <w:r w:rsidR="00F57FF1" w:rsidRPr="007832CF">
              <w:t xml:space="preserve"> _____</w:t>
            </w:r>
          </w:p>
          <w:p w14:paraId="466803A8" w14:textId="7433DC6F" w:rsidR="00B75402" w:rsidRPr="007832CF" w:rsidRDefault="00B75402" w:rsidP="00F95810">
            <w:pPr>
              <w:pStyle w:val="ListParagraph"/>
              <w:numPr>
                <w:ilvl w:val="0"/>
                <w:numId w:val="1"/>
              </w:numPr>
            </w:pPr>
            <w:r w:rsidRPr="007832CF">
              <w:t>Use in all content areas</w:t>
            </w:r>
            <w:r w:rsidR="00F57FF1" w:rsidRPr="007832CF">
              <w:t xml:space="preserve"> _____</w:t>
            </w:r>
          </w:p>
          <w:p w14:paraId="1F612E5B" w14:textId="5C6EAF63" w:rsidR="00B75402" w:rsidRPr="007832CF" w:rsidRDefault="00B75402" w:rsidP="00F95810">
            <w:pPr>
              <w:pStyle w:val="ListParagraph"/>
              <w:numPr>
                <w:ilvl w:val="0"/>
                <w:numId w:val="1"/>
              </w:numPr>
            </w:pPr>
            <w:r w:rsidRPr="007832CF">
              <w:t>Words are connected to text</w:t>
            </w:r>
            <w:r w:rsidR="00F57FF1" w:rsidRPr="007832CF">
              <w:t xml:space="preserve"> _____</w:t>
            </w:r>
          </w:p>
          <w:p w14:paraId="6E3C293B" w14:textId="77777777" w:rsidR="00B24672" w:rsidRPr="007832CF" w:rsidRDefault="00B24672" w:rsidP="00B24672">
            <w:pPr>
              <w:ind w:left="360"/>
            </w:pPr>
            <w:r w:rsidRPr="007832CF">
              <w:t xml:space="preserve"> </w:t>
            </w:r>
          </w:p>
        </w:tc>
        <w:tc>
          <w:tcPr>
            <w:tcW w:w="2861" w:type="dxa"/>
          </w:tcPr>
          <w:p w14:paraId="1506A3EA" w14:textId="73EDD0AF" w:rsidR="008E2CA8" w:rsidRPr="002C375B" w:rsidRDefault="0017067F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Set the purpose of the lesson using both content and interactive anchor charts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</w:p>
          <w:p w14:paraId="3ACAF5A4" w14:textId="04995B9B" w:rsidR="0017067F" w:rsidRPr="002C375B" w:rsidRDefault="0017067F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Preview the text to build background knowledge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</w:p>
          <w:p w14:paraId="173E5FCF" w14:textId="38FD889D" w:rsidR="0017067F" w:rsidRPr="002C375B" w:rsidRDefault="0017067F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Make predictions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</w:p>
          <w:p w14:paraId="4EEE49C3" w14:textId="246CB40A" w:rsidR="0017067F" w:rsidRPr="002C375B" w:rsidRDefault="0017067F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Prepare text dependent questions prior to lesson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</w:p>
          <w:p w14:paraId="26909535" w14:textId="50270345" w:rsidR="00052360" w:rsidRPr="002C375B" w:rsidRDefault="00052360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Include questions that relate to the standard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</w:p>
          <w:p w14:paraId="13B8E427" w14:textId="5A4B1B38" w:rsidR="0017067F" w:rsidRPr="002C375B" w:rsidRDefault="0017067F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Students should have a copy of the text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</w:p>
          <w:p w14:paraId="3715741A" w14:textId="43C47B0A" w:rsidR="0017067F" w:rsidRPr="002C375B" w:rsidRDefault="0017067F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Explicitly teach the focus standard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</w:p>
          <w:p w14:paraId="4D13CB4F" w14:textId="59501D2E" w:rsidR="00C50078" w:rsidRPr="002C375B" w:rsidRDefault="0017067F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Use engagement strategies to allow students to discuss the text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  <w:r w:rsidRPr="002C375B">
              <w:rPr>
                <w:sz w:val="18"/>
                <w:szCs w:val="18"/>
              </w:rPr>
              <w:t xml:space="preserve"> </w:t>
            </w:r>
          </w:p>
          <w:p w14:paraId="0B6B6294" w14:textId="6C0E3B71" w:rsidR="0017067F" w:rsidRPr="002C375B" w:rsidRDefault="0017067F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Be sure that the lesson/text match the standard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</w:p>
          <w:p w14:paraId="31B1892E" w14:textId="79858710" w:rsidR="00C50078" w:rsidRPr="002C375B" w:rsidRDefault="0017067F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 xml:space="preserve">Use before, during, and after </w:t>
            </w:r>
            <w:r w:rsidR="007B297B" w:rsidRPr="002C375B">
              <w:rPr>
                <w:sz w:val="18"/>
                <w:szCs w:val="18"/>
              </w:rPr>
              <w:t xml:space="preserve">reading </w:t>
            </w:r>
            <w:r w:rsidRPr="002C375B">
              <w:rPr>
                <w:sz w:val="18"/>
                <w:szCs w:val="18"/>
              </w:rPr>
              <w:t>strategies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  <w:r w:rsidRPr="002C375B">
              <w:rPr>
                <w:sz w:val="18"/>
                <w:szCs w:val="18"/>
              </w:rPr>
              <w:t xml:space="preserve"> </w:t>
            </w:r>
          </w:p>
          <w:p w14:paraId="02E87325" w14:textId="23494BB8" w:rsidR="00C50078" w:rsidRPr="002C375B" w:rsidRDefault="0017067F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Use graphic organizers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</w:p>
          <w:p w14:paraId="2A960638" w14:textId="4FEDB112" w:rsidR="00052360" w:rsidRPr="002C375B" w:rsidRDefault="00052360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Lesson closure is evident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</w:p>
          <w:p w14:paraId="58795987" w14:textId="1C03A795" w:rsidR="00C50078" w:rsidRPr="002C375B" w:rsidRDefault="00052360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Digital material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  <w:r w:rsidRPr="002C375B">
              <w:rPr>
                <w:sz w:val="18"/>
                <w:szCs w:val="18"/>
              </w:rPr>
              <w:t xml:space="preserve"> </w:t>
            </w:r>
          </w:p>
          <w:p w14:paraId="426C6FF4" w14:textId="3393F4CB" w:rsidR="00052360" w:rsidRPr="002C375B" w:rsidRDefault="00052360" w:rsidP="0017067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375B">
              <w:rPr>
                <w:sz w:val="18"/>
                <w:szCs w:val="18"/>
              </w:rPr>
              <w:t>Use of academic language throughout the lesson</w:t>
            </w:r>
            <w:r w:rsidR="007832CF" w:rsidRPr="002C375B">
              <w:rPr>
                <w:sz w:val="18"/>
                <w:szCs w:val="18"/>
              </w:rPr>
              <w:t xml:space="preserve"> _____</w:t>
            </w:r>
          </w:p>
          <w:p w14:paraId="21AE3A54" w14:textId="77777777" w:rsidR="007832CF" w:rsidRPr="002C375B" w:rsidRDefault="007B297B" w:rsidP="007832CF">
            <w:pPr>
              <w:pStyle w:val="ListParagraph"/>
              <w:numPr>
                <w:ilvl w:val="0"/>
                <w:numId w:val="1"/>
              </w:numPr>
            </w:pPr>
            <w:r w:rsidRPr="002C375B">
              <w:rPr>
                <w:sz w:val="18"/>
                <w:szCs w:val="18"/>
              </w:rPr>
              <w:t>Absent</w:t>
            </w:r>
            <w:r w:rsidR="00C50078" w:rsidRPr="002C375B">
              <w:rPr>
                <w:sz w:val="18"/>
                <w:szCs w:val="18"/>
              </w:rPr>
              <w:t xml:space="preserve"> of</w:t>
            </w:r>
            <w:r w:rsidR="00052360" w:rsidRPr="002C375B">
              <w:rPr>
                <w:sz w:val="18"/>
                <w:szCs w:val="18"/>
              </w:rPr>
              <w:t xml:space="preserve"> round robin</w:t>
            </w:r>
            <w:r w:rsidR="007832CF" w:rsidRPr="002C375B">
              <w:rPr>
                <w:sz w:val="18"/>
                <w:szCs w:val="18"/>
              </w:rPr>
              <w:t>/popcorn</w:t>
            </w:r>
            <w:r w:rsidR="00052360" w:rsidRPr="002C375B">
              <w:rPr>
                <w:sz w:val="18"/>
                <w:szCs w:val="18"/>
              </w:rPr>
              <w:t xml:space="preserve"> reading </w:t>
            </w:r>
            <w:r w:rsidR="007832CF" w:rsidRPr="002C375B">
              <w:rPr>
                <w:sz w:val="18"/>
                <w:szCs w:val="18"/>
              </w:rPr>
              <w:t>_____</w:t>
            </w:r>
          </w:p>
          <w:p w14:paraId="25B8C0F0" w14:textId="77777777" w:rsidR="002C375B" w:rsidRDefault="002C375B" w:rsidP="002C375B"/>
          <w:p w14:paraId="790CCB5B" w14:textId="77777777" w:rsidR="002C375B" w:rsidRDefault="002C375B" w:rsidP="002C375B"/>
          <w:p w14:paraId="5B6D243D" w14:textId="77777777" w:rsidR="002C375B" w:rsidRDefault="002C375B" w:rsidP="002C375B"/>
          <w:p w14:paraId="700304A6" w14:textId="77777777" w:rsidR="002C375B" w:rsidRDefault="002C375B" w:rsidP="002C375B"/>
          <w:p w14:paraId="550FAA4C" w14:textId="3ED64F6A" w:rsidR="002C375B" w:rsidRPr="002C375B" w:rsidRDefault="002C375B" w:rsidP="002C375B"/>
        </w:tc>
        <w:tc>
          <w:tcPr>
            <w:tcW w:w="2861" w:type="dxa"/>
          </w:tcPr>
          <w:p w14:paraId="55050A76" w14:textId="18BC463C" w:rsidR="008E2CA8" w:rsidRPr="007832CF" w:rsidRDefault="00052360" w:rsidP="00052360">
            <w:pPr>
              <w:pStyle w:val="ListParagraph"/>
              <w:numPr>
                <w:ilvl w:val="0"/>
                <w:numId w:val="1"/>
              </w:numPr>
            </w:pPr>
            <w:r w:rsidRPr="007832CF">
              <w:t>Focus is not just speed</w:t>
            </w:r>
            <w:r w:rsidR="007832CF" w:rsidRPr="007832CF">
              <w:t xml:space="preserve"> _____</w:t>
            </w:r>
          </w:p>
          <w:p w14:paraId="3D6F3D70" w14:textId="56F995FF" w:rsidR="00052360" w:rsidRPr="007832CF" w:rsidRDefault="00052360" w:rsidP="00052360">
            <w:pPr>
              <w:pStyle w:val="ListParagraph"/>
              <w:numPr>
                <w:ilvl w:val="0"/>
                <w:numId w:val="1"/>
              </w:numPr>
            </w:pPr>
            <w:r w:rsidRPr="007832CF">
              <w:t>Model for the students what expression and rate with accuracy sound like</w:t>
            </w:r>
            <w:r w:rsidR="007832CF" w:rsidRPr="007832CF">
              <w:t xml:space="preserve"> _____</w:t>
            </w:r>
          </w:p>
          <w:p w14:paraId="6F94D317" w14:textId="0768205C" w:rsidR="00052360" w:rsidRPr="007832CF" w:rsidRDefault="00052360" w:rsidP="00052360">
            <w:pPr>
              <w:pStyle w:val="ListParagraph"/>
              <w:numPr>
                <w:ilvl w:val="0"/>
                <w:numId w:val="1"/>
              </w:numPr>
            </w:pPr>
            <w:r w:rsidRPr="007832CF">
              <w:t>1-minute fluency drills</w:t>
            </w:r>
            <w:r w:rsidR="007832CF" w:rsidRPr="007832CF">
              <w:t xml:space="preserve"> _____</w:t>
            </w:r>
          </w:p>
          <w:p w14:paraId="3B731EA7" w14:textId="3BA15F5E" w:rsidR="00052360" w:rsidRPr="007832CF" w:rsidRDefault="00052360" w:rsidP="00052360">
            <w:pPr>
              <w:pStyle w:val="ListParagraph"/>
              <w:numPr>
                <w:ilvl w:val="0"/>
                <w:numId w:val="1"/>
              </w:numPr>
            </w:pPr>
            <w:r w:rsidRPr="007832CF">
              <w:t>Focus of fluency – accuracy, rate, expression and/or punctuation</w:t>
            </w:r>
            <w:r w:rsidR="007832CF" w:rsidRPr="007832CF">
              <w:t xml:space="preserve"> _____</w:t>
            </w:r>
          </w:p>
          <w:p w14:paraId="4A6BCBE7" w14:textId="7F68B4C0" w:rsidR="00052360" w:rsidRPr="007832CF" w:rsidRDefault="00052360" w:rsidP="00052360">
            <w:pPr>
              <w:pStyle w:val="ListParagraph"/>
              <w:numPr>
                <w:ilvl w:val="0"/>
                <w:numId w:val="1"/>
              </w:numPr>
            </w:pPr>
            <w:r w:rsidRPr="007832CF">
              <w:t>Use a fluency checklist</w:t>
            </w:r>
            <w:r w:rsidR="007832CF" w:rsidRPr="007832CF">
              <w:t xml:space="preserve"> _____</w:t>
            </w:r>
          </w:p>
          <w:p w14:paraId="247A3197" w14:textId="402E6CAC" w:rsidR="000B4263" w:rsidRPr="007832CF" w:rsidRDefault="000B4263" w:rsidP="00052360">
            <w:pPr>
              <w:pStyle w:val="ListParagraph"/>
              <w:numPr>
                <w:ilvl w:val="0"/>
                <w:numId w:val="1"/>
              </w:numPr>
            </w:pPr>
            <w:r w:rsidRPr="007832CF">
              <w:t>Use a routine that include strategies such as repeated reading, echo reading, partner reading, choral reading etc.</w:t>
            </w:r>
            <w:r w:rsidR="007832CF" w:rsidRPr="007832CF">
              <w:t xml:space="preserve"> _____</w:t>
            </w:r>
          </w:p>
          <w:p w14:paraId="7ECD2B12" w14:textId="5582E430" w:rsidR="000B4263" w:rsidRPr="007832CF" w:rsidRDefault="000B4263" w:rsidP="00052360">
            <w:pPr>
              <w:pStyle w:val="ListParagraph"/>
              <w:numPr>
                <w:ilvl w:val="0"/>
                <w:numId w:val="1"/>
              </w:numPr>
            </w:pPr>
            <w:r w:rsidRPr="007832CF">
              <w:t>Allow students to self-evaluate to support purpose and accountability</w:t>
            </w:r>
            <w:r w:rsidR="007832CF" w:rsidRPr="007832CF">
              <w:t xml:space="preserve"> _____</w:t>
            </w:r>
          </w:p>
          <w:p w14:paraId="1FFA3ABE" w14:textId="709E0C3E" w:rsidR="000B4263" w:rsidRPr="007832CF" w:rsidRDefault="000B4263" w:rsidP="00052360">
            <w:pPr>
              <w:pStyle w:val="ListParagraph"/>
              <w:numPr>
                <w:ilvl w:val="0"/>
                <w:numId w:val="1"/>
              </w:numPr>
            </w:pPr>
            <w:r w:rsidRPr="007832CF">
              <w:t xml:space="preserve">Reading should not sound robotic </w:t>
            </w:r>
            <w:r w:rsidR="007832CF" w:rsidRPr="007832CF">
              <w:t>_____</w:t>
            </w:r>
          </w:p>
          <w:p w14:paraId="5DAC3F66" w14:textId="7AA3DA92" w:rsidR="000B4263" w:rsidRPr="007832CF" w:rsidRDefault="000B4263" w:rsidP="00052360">
            <w:pPr>
              <w:pStyle w:val="ListParagraph"/>
              <w:numPr>
                <w:ilvl w:val="0"/>
                <w:numId w:val="1"/>
              </w:numPr>
            </w:pPr>
            <w:r w:rsidRPr="007832CF">
              <w:t>Connect to meaning by asking questions</w:t>
            </w:r>
            <w:r w:rsidR="007832CF" w:rsidRPr="007832CF">
              <w:t xml:space="preserve"> _____</w:t>
            </w:r>
          </w:p>
          <w:p w14:paraId="3409049F" w14:textId="6696359D" w:rsidR="000B4263" w:rsidRPr="007832CF" w:rsidRDefault="000B4263" w:rsidP="00052360">
            <w:pPr>
              <w:pStyle w:val="ListParagraph"/>
              <w:numPr>
                <w:ilvl w:val="0"/>
                <w:numId w:val="1"/>
              </w:numPr>
            </w:pPr>
            <w:r w:rsidRPr="007832CF">
              <w:t>Should occur daily</w:t>
            </w:r>
            <w:r w:rsidR="007832CF" w:rsidRPr="007832CF">
              <w:t xml:space="preserve"> _____</w:t>
            </w:r>
          </w:p>
          <w:p w14:paraId="59031610" w14:textId="77777777" w:rsidR="000B4263" w:rsidRPr="007832CF" w:rsidRDefault="000B4263" w:rsidP="00386A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F57FF1" w14:paraId="7438883A" w14:textId="77777777" w:rsidTr="00282C68">
        <w:trPr>
          <w:trHeight w:val="328"/>
        </w:trPr>
        <w:tc>
          <w:tcPr>
            <w:tcW w:w="14305" w:type="dxa"/>
            <w:gridSpan w:val="5"/>
          </w:tcPr>
          <w:p w14:paraId="26610CE6" w14:textId="2BF0573C" w:rsidR="00582B00" w:rsidRDefault="00F57FF1" w:rsidP="00E61D59">
            <w:pPr>
              <w:pStyle w:val="ListParagraph"/>
              <w:ind w:left="360"/>
            </w:pPr>
            <w:r>
              <w:lastRenderedPageBreak/>
              <w:t>PA 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61D59">
              <w:t>_</w:t>
            </w:r>
          </w:p>
        </w:tc>
      </w:tr>
      <w:tr w:rsidR="007832CF" w14:paraId="5F879053" w14:textId="77777777" w:rsidTr="00282C68">
        <w:trPr>
          <w:trHeight w:val="328"/>
        </w:trPr>
        <w:tc>
          <w:tcPr>
            <w:tcW w:w="14305" w:type="dxa"/>
            <w:gridSpan w:val="5"/>
          </w:tcPr>
          <w:p w14:paraId="13C09E5A" w14:textId="28C02036" w:rsidR="00582B00" w:rsidRDefault="007832CF" w:rsidP="00E61D59">
            <w:pPr>
              <w:pStyle w:val="ListParagraph"/>
              <w:ind w:left="360"/>
            </w:pPr>
            <w:r>
              <w:t>PH 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61D59">
              <w:t>_</w:t>
            </w:r>
          </w:p>
        </w:tc>
      </w:tr>
      <w:tr w:rsidR="007832CF" w14:paraId="2D4BBDC1" w14:textId="77777777" w:rsidTr="00282C68">
        <w:trPr>
          <w:trHeight w:val="328"/>
        </w:trPr>
        <w:tc>
          <w:tcPr>
            <w:tcW w:w="14305" w:type="dxa"/>
            <w:gridSpan w:val="5"/>
          </w:tcPr>
          <w:p w14:paraId="5507F4EB" w14:textId="2514CAB7" w:rsidR="00582B00" w:rsidRDefault="007832CF" w:rsidP="00E61D59">
            <w:pPr>
              <w:pStyle w:val="ListParagraph"/>
              <w:ind w:left="360"/>
            </w:pPr>
            <w:r>
              <w:t>Voc. 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832CF" w14:paraId="74A082AF" w14:textId="77777777" w:rsidTr="00282C68">
        <w:trPr>
          <w:trHeight w:val="328"/>
        </w:trPr>
        <w:tc>
          <w:tcPr>
            <w:tcW w:w="14305" w:type="dxa"/>
            <w:gridSpan w:val="5"/>
          </w:tcPr>
          <w:p w14:paraId="6F60EE3D" w14:textId="485912A5" w:rsidR="00582B00" w:rsidRDefault="007832CF" w:rsidP="00E61D59">
            <w:pPr>
              <w:pStyle w:val="ListParagraph"/>
              <w:ind w:left="360"/>
            </w:pPr>
            <w:r>
              <w:t>Fluency 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832CF" w14:paraId="1733F8A4" w14:textId="77777777" w:rsidTr="00282C68">
        <w:trPr>
          <w:trHeight w:val="328"/>
        </w:trPr>
        <w:tc>
          <w:tcPr>
            <w:tcW w:w="14305" w:type="dxa"/>
            <w:gridSpan w:val="5"/>
          </w:tcPr>
          <w:p w14:paraId="6ADF6509" w14:textId="115DB80B" w:rsidR="00582B00" w:rsidRDefault="007832CF" w:rsidP="00582B00">
            <w:pPr>
              <w:pStyle w:val="ListParagraph"/>
              <w:ind w:left="360"/>
            </w:pPr>
            <w:r>
              <w:t>Comp. 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61D59" w14:paraId="478BBAFF" w14:textId="77777777" w:rsidTr="00282C68">
        <w:trPr>
          <w:trHeight w:val="328"/>
        </w:trPr>
        <w:tc>
          <w:tcPr>
            <w:tcW w:w="14305" w:type="dxa"/>
            <w:gridSpan w:val="5"/>
          </w:tcPr>
          <w:p w14:paraId="33EA7DD6" w14:textId="77777777" w:rsidR="00E61D59" w:rsidRDefault="00E61D59" w:rsidP="00582B00">
            <w:pPr>
              <w:pStyle w:val="ListParagraph"/>
              <w:ind w:left="360"/>
            </w:pPr>
            <w:r>
              <w:t>3 Positive Take-Aways:</w:t>
            </w:r>
          </w:p>
          <w:p w14:paraId="2DA849AC" w14:textId="17F310A4" w:rsidR="00E61D59" w:rsidRDefault="00E61D59" w:rsidP="00E61D59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__________________________________________________________________________________________________________________________</w:t>
            </w:r>
          </w:p>
          <w:p w14:paraId="51E27401" w14:textId="178AE826" w:rsidR="00E61D59" w:rsidRDefault="00E61D59" w:rsidP="00E61D59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__________________________________________________________________________________________________________________________</w:t>
            </w:r>
          </w:p>
          <w:p w14:paraId="74A5055C" w14:textId="01DB01DB" w:rsidR="00E61D59" w:rsidRDefault="00E61D59" w:rsidP="00E61D59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__________________________________________________________________________________________________________________________</w:t>
            </w:r>
          </w:p>
          <w:p w14:paraId="2E1DC7EE" w14:textId="65C29397" w:rsidR="00E61D59" w:rsidRDefault="00E61D59" w:rsidP="00E61D59">
            <w:pPr>
              <w:pStyle w:val="ListParagraph"/>
            </w:pPr>
          </w:p>
        </w:tc>
      </w:tr>
      <w:tr w:rsidR="00E61D59" w14:paraId="5688DE55" w14:textId="77777777" w:rsidTr="00282C68">
        <w:trPr>
          <w:trHeight w:val="328"/>
        </w:trPr>
        <w:tc>
          <w:tcPr>
            <w:tcW w:w="14305" w:type="dxa"/>
            <w:gridSpan w:val="5"/>
          </w:tcPr>
          <w:p w14:paraId="6B8F7E26" w14:textId="77777777" w:rsidR="00E61D59" w:rsidRDefault="00E61D59" w:rsidP="00582B00">
            <w:pPr>
              <w:pStyle w:val="ListParagraph"/>
              <w:ind w:left="360"/>
            </w:pPr>
            <w:r>
              <w:t>Question:</w:t>
            </w:r>
          </w:p>
          <w:p w14:paraId="2E110BB2" w14:textId="2E81F6EA" w:rsidR="00E61D59" w:rsidRDefault="00E61D59" w:rsidP="00E61D59">
            <w:pPr>
              <w:pStyle w:val="ListParagraph"/>
              <w:numPr>
                <w:ilvl w:val="0"/>
                <w:numId w:val="4"/>
              </w:numPr>
            </w:pPr>
            <w:r>
              <w:t>__________________________________________________________________________________________________________________________</w:t>
            </w:r>
          </w:p>
          <w:p w14:paraId="550FB468" w14:textId="6ADCA774" w:rsidR="00E61D59" w:rsidRDefault="00E61D59" w:rsidP="00582B00">
            <w:pPr>
              <w:pStyle w:val="ListParagraph"/>
              <w:ind w:left="360"/>
            </w:pPr>
          </w:p>
        </w:tc>
      </w:tr>
    </w:tbl>
    <w:p w14:paraId="46A2EDA0" w14:textId="77777777" w:rsidR="008E2CA8" w:rsidRDefault="008E2CA8"/>
    <w:sectPr w:rsidR="008E2CA8" w:rsidSect="00C500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005"/>
    <w:multiLevelType w:val="hybridMultilevel"/>
    <w:tmpl w:val="8BD28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70185"/>
    <w:multiLevelType w:val="hybridMultilevel"/>
    <w:tmpl w:val="CEDE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770F"/>
    <w:multiLevelType w:val="hybridMultilevel"/>
    <w:tmpl w:val="A698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66791"/>
    <w:multiLevelType w:val="hybridMultilevel"/>
    <w:tmpl w:val="E996D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A8"/>
    <w:rsid w:val="00052360"/>
    <w:rsid w:val="000B4263"/>
    <w:rsid w:val="00102067"/>
    <w:rsid w:val="0017067F"/>
    <w:rsid w:val="001E6E47"/>
    <w:rsid w:val="00212DAA"/>
    <w:rsid w:val="002C375B"/>
    <w:rsid w:val="00386A29"/>
    <w:rsid w:val="004359CC"/>
    <w:rsid w:val="004615BA"/>
    <w:rsid w:val="00484870"/>
    <w:rsid w:val="00582B00"/>
    <w:rsid w:val="006B1126"/>
    <w:rsid w:val="00760C85"/>
    <w:rsid w:val="007832CF"/>
    <w:rsid w:val="007B297B"/>
    <w:rsid w:val="00845A66"/>
    <w:rsid w:val="008E2CA8"/>
    <w:rsid w:val="00953AA0"/>
    <w:rsid w:val="009E182D"/>
    <w:rsid w:val="00A5038D"/>
    <w:rsid w:val="00B24672"/>
    <w:rsid w:val="00B75402"/>
    <w:rsid w:val="00C50078"/>
    <w:rsid w:val="00E61D59"/>
    <w:rsid w:val="00F57FF1"/>
    <w:rsid w:val="00F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41C8"/>
  <w15:chartTrackingRefBased/>
  <w15:docId w15:val="{9FE125F5-D6E6-44B0-86EA-60C94E90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Kyles</dc:creator>
  <cp:keywords/>
  <dc:description/>
  <cp:lastModifiedBy>Briana Stewart</cp:lastModifiedBy>
  <cp:revision>2</cp:revision>
  <dcterms:created xsi:type="dcterms:W3CDTF">2021-11-30T22:11:00Z</dcterms:created>
  <dcterms:modified xsi:type="dcterms:W3CDTF">2021-11-30T22:11:00Z</dcterms:modified>
</cp:coreProperties>
</file>